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6D0617DE" w:rsidR="00E7581D" w:rsidRPr="002A1F25" w:rsidRDefault="00BD5CC3" w:rsidP="002558DC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r>
        <w:rPr>
          <w:rFonts w:ascii="Noto Sans" w:hAnsi="Noto Sans" w:cs="Noto Sans"/>
          <w:b/>
          <w:sz w:val="20"/>
          <w:szCs w:val="24"/>
          <w:lang w:val="es-ES"/>
        </w:rPr>
        <w:t>ANEXO</w:t>
      </w:r>
      <w:r w:rsidR="00DE1E73">
        <w:rPr>
          <w:rFonts w:ascii="Noto Sans" w:hAnsi="Noto Sans" w:cs="Noto Sans"/>
          <w:b/>
          <w:sz w:val="20"/>
          <w:szCs w:val="24"/>
          <w:lang w:val="es-ES"/>
        </w:rPr>
        <w:t xml:space="preserve"> 3</w:t>
      </w:r>
      <w:r w:rsidR="002A1F25" w:rsidRPr="002A1F25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E7581D" w:rsidRPr="002A1F25">
        <w:rPr>
          <w:rFonts w:ascii="Noto Sans" w:hAnsi="Noto Sans" w:cs="Noto Sans"/>
          <w:b/>
          <w:sz w:val="20"/>
          <w:szCs w:val="24"/>
          <w:lang w:val="es-ES"/>
        </w:rPr>
        <w:t>AUTOEVALUACIÓN DE MÉRITOS</w:t>
      </w:r>
    </w:p>
    <w:p w14:paraId="0673D685" w14:textId="77777777" w:rsidR="002A1F25" w:rsidRPr="002558DC" w:rsidRDefault="002A1F25" w:rsidP="002558DC">
      <w:pPr>
        <w:jc w:val="center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361"/>
        <w:gridCol w:w="851"/>
        <w:gridCol w:w="992"/>
        <w:gridCol w:w="6298"/>
      </w:tblGrid>
      <w:tr w:rsidR="005E39CE" w:rsidRPr="00CD1F3F" w14:paraId="6D919ECC" w14:textId="77777777" w:rsidTr="0044443D">
        <w:trPr>
          <w:trHeight w:val="20"/>
        </w:trPr>
        <w:tc>
          <w:tcPr>
            <w:tcW w:w="14520" w:type="dxa"/>
            <w:gridSpan w:val="5"/>
          </w:tcPr>
          <w:p w14:paraId="1CB8834B" w14:textId="6EFDB9DB" w:rsidR="005E39CE" w:rsidRPr="00CD1F3F" w:rsidRDefault="00DE1E73" w:rsidP="00DE1E73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FC4715">
              <w:rPr>
                <w:rFonts w:ascii="Noto Sans" w:hAnsi="Noto Sans" w:cs="Noto Sans"/>
                <w:b/>
                <w:sz w:val="20"/>
              </w:rPr>
              <w:t xml:space="preserve">Proceso selectivo para la contratación de </w:t>
            </w:r>
            <w:r>
              <w:rPr>
                <w:rFonts w:ascii="Noto Sans" w:hAnsi="Noto Sans" w:cs="Noto Sans"/>
                <w:b/>
                <w:sz w:val="20"/>
              </w:rPr>
              <w:t>un investigador o investigadora posdoctoral</w:t>
            </w:r>
            <w:r w:rsidRPr="00FC4715">
              <w:rPr>
                <w:rFonts w:ascii="Noto Sans" w:hAnsi="Noto Sans" w:cs="Noto Sans"/>
                <w:b/>
                <w:sz w:val="20"/>
              </w:rPr>
              <w:t xml:space="preserve"> </w:t>
            </w:r>
            <w:r w:rsidRPr="00DE1E73">
              <w:rPr>
                <w:rFonts w:ascii="Noto Sans" w:hAnsi="Noto Sans" w:cs="Noto Sans"/>
                <w:b/>
                <w:color w:val="000000" w:themeColor="text1"/>
                <w:sz w:val="20"/>
              </w:rPr>
              <w:t>para el programa FOLIUM del proyecto «Conciencia IdISBa:</w:t>
            </w:r>
            <w:r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 consolidar la ciencia IdISBa», </w:t>
            </w:r>
            <w:r w:rsidRPr="00377258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para la línea de investigación </w:t>
            </w:r>
            <w:r w:rsidRPr="00DE1E73">
              <w:rPr>
                <w:rFonts w:ascii="Noto Sans" w:hAnsi="Noto Sans" w:cs="Noto Sans"/>
                <w:b/>
                <w:color w:val="000000" w:themeColor="text1"/>
                <w:sz w:val="20"/>
              </w:rPr>
              <w:t>«Genómica traslacional para medicina de precisión en cáncer de mama»</w:t>
            </w:r>
            <w:r w:rsidRPr="00377258">
              <w:rPr>
                <w:rFonts w:ascii="Noto Sans" w:hAnsi="Noto Sans" w:cs="Noto Sans"/>
                <w:b/>
                <w:color w:val="000000" w:themeColor="text1"/>
                <w:sz w:val="20"/>
              </w:rPr>
              <w:t>.</w:t>
            </w:r>
          </w:p>
        </w:tc>
      </w:tr>
      <w:tr w:rsidR="005E39CE" w:rsidRPr="00CD1F3F" w14:paraId="2EA577A0" w14:textId="77777777" w:rsidTr="0044443D">
        <w:trPr>
          <w:trHeight w:val="20"/>
        </w:trPr>
        <w:tc>
          <w:tcPr>
            <w:tcW w:w="1018" w:type="dxa"/>
            <w:shd w:val="clear" w:color="auto" w:fill="auto"/>
            <w:vAlign w:val="center"/>
            <w:hideMark/>
          </w:tcPr>
          <w:p w14:paraId="0685EE0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NOMBRE</w:t>
            </w:r>
          </w:p>
        </w:tc>
        <w:tc>
          <w:tcPr>
            <w:tcW w:w="5361" w:type="dxa"/>
            <w:shd w:val="clear" w:color="auto" w:fill="auto"/>
            <w:vAlign w:val="center"/>
          </w:tcPr>
          <w:p w14:paraId="5B0A189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851" w:type="dxa"/>
          </w:tcPr>
          <w:p w14:paraId="2D5EA869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 MÁX.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F7D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</w:t>
            </w:r>
          </w:p>
        </w:tc>
        <w:tc>
          <w:tcPr>
            <w:tcW w:w="6298" w:type="dxa"/>
            <w:shd w:val="clear" w:color="auto" w:fill="auto"/>
            <w:vAlign w:val="center"/>
            <w:hideMark/>
          </w:tcPr>
          <w:p w14:paraId="072196D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DOCUMENTACIÓN ACREDITATIVA ADJUNTA*</w:t>
            </w:r>
          </w:p>
        </w:tc>
      </w:tr>
      <w:tr w:rsidR="005E39CE" w:rsidRPr="00CD1F3F" w14:paraId="21070AC3" w14:textId="77777777" w:rsidTr="0044443D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  <w:hideMark/>
          </w:tcPr>
          <w:p w14:paraId="1CEAF8B6" w14:textId="77777777" w:rsidR="005E39CE" w:rsidRPr="00CD1F3F" w:rsidRDefault="005E39CE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1</w:t>
            </w: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 xml:space="preserve">. Experiencia </w:t>
            </w: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profesional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7D5431CF" w14:textId="1EB7AA0B" w:rsidR="005E39CE" w:rsidRPr="00CD1F3F" w:rsidRDefault="00B36E8F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</w:t>
            </w:r>
            <w:r w:rsidR="00A613E3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0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2207CE4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2081723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4A30407E" w14:textId="77777777" w:rsidTr="0044443D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26349476" w14:textId="77777777" w:rsidR="005E39CE" w:rsidRPr="00CD1F3F" w:rsidRDefault="005E39CE" w:rsidP="00D652A9">
            <w:pPr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>Por publicaciones de artículos indexados en el JCR</w:t>
            </w:r>
          </w:p>
        </w:tc>
      </w:tr>
      <w:tr w:rsidR="005E39CE" w:rsidRPr="00CD1F3F" w14:paraId="03514AD3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38270282" w14:textId="2B6EDDE8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a 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preferente en primer decil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 xml:space="preserve"> (9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14:paraId="4B97FBC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A4121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5156A0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A79E082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0B03CBE" w14:textId="19F36182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Autoría no 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preferente en primer decil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 xml:space="preserve"> (4,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641738C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A803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44587DC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1CF9ADA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0A6B00C" w14:textId="16C5841A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Autoría p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referente en primer cuartil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 xml:space="preserve"> (4,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65BC878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78D8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EE0F5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5FB5220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4748F03" w14:textId="3F444ABD" w:rsidR="005E39CE" w:rsidRPr="00CD1F3F" w:rsidRDefault="005E39CE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Autoría no p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referente en primer cuartil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 xml:space="preserve"> (2,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14:paraId="269F3C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E304F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141D7A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3987298D" w14:textId="77777777" w:rsidTr="0044443D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558A6666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Por otras publicaciones</w:t>
            </w:r>
          </w:p>
        </w:tc>
      </w:tr>
      <w:tr w:rsidR="005E39CE" w:rsidRPr="00CD1F3F" w14:paraId="10ECC82E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1151DF8A" w14:textId="3091200C" w:rsidR="005E39CE" w:rsidRPr="00CD1F3F" w:rsidRDefault="005E39CE" w:rsidP="00D652A9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preferente</w:t>
            </w:r>
            <w:r w:rsidR="008927E4">
              <w:rPr>
                <w:rFonts w:ascii="Noto Sans" w:hAnsi="Noto Sans" w:cs="Noto Sans"/>
                <w:sz w:val="20"/>
              </w:rPr>
              <w:t xml:space="preserve"> (1,5</w:t>
            </w:r>
            <w:r w:rsidRPr="00B943A9">
              <w:rPr>
                <w:rFonts w:ascii="Noto Sans" w:hAnsi="Noto Sans" w:cs="Noto Sans"/>
                <w:sz w:val="20"/>
              </w:rPr>
              <w:t xml:space="preserve"> puntos)</w:t>
            </w:r>
          </w:p>
        </w:tc>
        <w:tc>
          <w:tcPr>
            <w:tcW w:w="851" w:type="dxa"/>
            <w:vMerge w:val="restart"/>
            <w:vAlign w:val="center"/>
          </w:tcPr>
          <w:p w14:paraId="0CF97865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C643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79ECEA7D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01CFA52A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6C84F78" w14:textId="35D1114A" w:rsidR="005E39CE" w:rsidRPr="00CD1F3F" w:rsidRDefault="005E39CE" w:rsidP="00D652A9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no preferente</w:t>
            </w:r>
            <w:r w:rsidR="008927E4">
              <w:rPr>
                <w:rFonts w:ascii="Noto Sans" w:hAnsi="Noto Sans" w:cs="Noto Sans"/>
                <w:sz w:val="20"/>
              </w:rPr>
              <w:t xml:space="preserve"> (0,75</w:t>
            </w:r>
            <w:r w:rsidRPr="00B943A9">
              <w:rPr>
                <w:rFonts w:ascii="Noto Sans" w:hAnsi="Noto Sans" w:cs="Noto Sans"/>
                <w:sz w:val="20"/>
              </w:rPr>
              <w:t xml:space="preserve"> puntos)</w:t>
            </w:r>
          </w:p>
        </w:tc>
        <w:tc>
          <w:tcPr>
            <w:tcW w:w="851" w:type="dxa"/>
            <w:vMerge/>
            <w:vAlign w:val="center"/>
          </w:tcPr>
          <w:p w14:paraId="2D9DA8B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EC44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29BE5E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17016C73" w14:textId="77777777" w:rsidTr="0044443D">
        <w:trPr>
          <w:trHeight w:val="20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15FFF25C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Por proyectos de investigación financiados en convocatorias competitivas</w:t>
            </w:r>
          </w:p>
        </w:tc>
      </w:tr>
      <w:tr w:rsidR="008927E4" w:rsidRPr="00CD1F3F" w14:paraId="61A2BE5D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FC1ACC6" w14:textId="41AA1AC0" w:rsidR="008927E4" w:rsidRDefault="00855F4A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IP en proyecto autonómico</w:t>
            </w:r>
            <w:r w:rsidR="008927E4">
              <w:rPr>
                <w:rFonts w:ascii="Noto Sans" w:hAnsi="Noto Sans" w:cs="Noto Sans"/>
                <w:color w:val="000000" w:themeColor="text1"/>
                <w:sz w:val="20"/>
              </w:rPr>
              <w:t xml:space="preserve"> (1,25 p.)</w:t>
            </w:r>
          </w:p>
        </w:tc>
        <w:tc>
          <w:tcPr>
            <w:tcW w:w="851" w:type="dxa"/>
            <w:vMerge w:val="restart"/>
            <w:vAlign w:val="center"/>
          </w:tcPr>
          <w:p w14:paraId="240E200B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FFFFD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E3C7D61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67FEBD4A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CAA24A9" w14:textId="116BE4B2" w:rsidR="008927E4" w:rsidRPr="00CD1F3F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omo IP en proyecto nacional</w:t>
            </w:r>
            <w:r w:rsidR="001A1D21">
              <w:rPr>
                <w:rFonts w:ascii="Noto Sans" w:hAnsi="Noto Sans" w:cs="Noto Sans"/>
                <w:color w:val="000000" w:themeColor="text1"/>
                <w:sz w:val="20"/>
              </w:rPr>
              <w:t xml:space="preserve"> (2,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851" w:type="dxa"/>
            <w:vMerge/>
            <w:vAlign w:val="center"/>
          </w:tcPr>
          <w:p w14:paraId="164D39AB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A1988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7A24A0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78E0C193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2B0BC6A" w14:textId="55FDD45F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mo IP en proyecto internacional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(5 p.)</w:t>
            </w:r>
          </w:p>
        </w:tc>
        <w:tc>
          <w:tcPr>
            <w:tcW w:w="851" w:type="dxa"/>
            <w:vMerge/>
            <w:vAlign w:val="center"/>
          </w:tcPr>
          <w:p w14:paraId="41390400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5B5781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238D219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1C66F5CD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76FD6A5" w14:textId="2C6D38FE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investigador col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aborador en proyecto autonómico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(0,25 p.)</w:t>
            </w:r>
          </w:p>
        </w:tc>
        <w:tc>
          <w:tcPr>
            <w:tcW w:w="851" w:type="dxa"/>
            <w:vMerge/>
            <w:vAlign w:val="center"/>
          </w:tcPr>
          <w:p w14:paraId="788A523A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81768D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AADE640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3E255C53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16F22F4" w14:textId="558B9609" w:rsidR="008927E4" w:rsidRDefault="008927E4" w:rsidP="00D652A9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Como investigador colab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orador en proyecto nacional</w:t>
            </w:r>
            <w:r w:rsidR="001A1D21">
              <w:rPr>
                <w:rFonts w:ascii="Noto Sans" w:hAnsi="Noto Sans" w:cs="Noto Sans"/>
                <w:color w:val="000000" w:themeColor="text1"/>
                <w:sz w:val="20"/>
              </w:rPr>
              <w:t xml:space="preserve"> (0,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5 p.)</w:t>
            </w:r>
          </w:p>
        </w:tc>
        <w:tc>
          <w:tcPr>
            <w:tcW w:w="851" w:type="dxa"/>
            <w:vMerge/>
            <w:vAlign w:val="center"/>
          </w:tcPr>
          <w:p w14:paraId="7F9CE2E6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97FD9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76A900F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8927E4" w:rsidRPr="00CD1F3F" w14:paraId="4C818FB3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A53C3EE" w14:textId="2AE5F6DF" w:rsidR="008927E4" w:rsidRPr="00CD1F3F" w:rsidRDefault="008927E4" w:rsidP="00B36E8F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Como investigador colabo</w:t>
            </w:r>
            <w:r w:rsidR="00855F4A">
              <w:rPr>
                <w:rFonts w:ascii="Noto Sans" w:hAnsi="Noto Sans" w:cs="Noto Sans"/>
                <w:color w:val="212121"/>
                <w:sz w:val="20"/>
              </w:rPr>
              <w:t>rador en proyecto internacional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(1 p.)</w:t>
            </w:r>
          </w:p>
        </w:tc>
        <w:tc>
          <w:tcPr>
            <w:tcW w:w="851" w:type="dxa"/>
            <w:vMerge/>
            <w:vAlign w:val="center"/>
          </w:tcPr>
          <w:p w14:paraId="3A904AE4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95E6F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2DCA7F47" w14:textId="77777777" w:rsidR="008927E4" w:rsidRPr="00CD1F3F" w:rsidRDefault="008927E4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9299220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217295C1" w14:textId="77777777" w:rsidR="005E39CE" w:rsidRPr="00A14681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 w:rsidRPr="00A14681">
              <w:rPr>
                <w:rFonts w:ascii="Noto Sans" w:hAnsi="Noto Sans" w:cs="Noto Sans"/>
                <w:b/>
                <w:color w:val="FFFFFF" w:themeColor="background1"/>
                <w:sz w:val="20"/>
              </w:rPr>
              <w:t>2. Movilidad investigadora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43E7CAC8" w14:textId="6C9E6957" w:rsidR="005E39CE" w:rsidRPr="005E39CE" w:rsidRDefault="00A613E3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25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E5B20F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790B7F8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5C235FE4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AD7B528" w14:textId="6B3CB6DF" w:rsidR="005E39CE" w:rsidRDefault="00855F4A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breves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 xml:space="preserve"> (</w:t>
            </w:r>
            <w:r w:rsidR="005E39CE">
              <w:rPr>
                <w:rFonts w:ascii="Noto Sans" w:hAnsi="Noto Sans" w:cs="Noto Sans"/>
                <w:color w:val="212121"/>
                <w:sz w:val="20"/>
              </w:rPr>
              <w:t>6 p.)</w:t>
            </w:r>
          </w:p>
        </w:tc>
        <w:tc>
          <w:tcPr>
            <w:tcW w:w="851" w:type="dxa"/>
            <w:vMerge w:val="restart"/>
            <w:vAlign w:val="center"/>
          </w:tcPr>
          <w:p w14:paraId="204DB013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689BF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B35705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13B5DFC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5422A710" w14:textId="06909EA9" w:rsidR="005E39CE" w:rsidRDefault="00855F4A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significativas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 xml:space="preserve"> (1</w:t>
            </w:r>
            <w:r w:rsidR="005E39CE">
              <w:rPr>
                <w:rFonts w:ascii="Noto Sans" w:hAnsi="Noto Sans" w:cs="Noto Sans"/>
                <w:color w:val="212121"/>
                <w:sz w:val="20"/>
              </w:rPr>
              <w:t>2 p.)</w:t>
            </w:r>
          </w:p>
        </w:tc>
        <w:tc>
          <w:tcPr>
            <w:tcW w:w="851" w:type="dxa"/>
            <w:vMerge/>
            <w:vAlign w:val="center"/>
          </w:tcPr>
          <w:p w14:paraId="506FE69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EA15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AFBEE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4470959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D9183FC" w14:textId="49512A96" w:rsidR="005E39CE" w:rsidRDefault="005E39CE" w:rsidP="005E39CE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Estancias de</w:t>
            </w:r>
            <w:r w:rsidR="00855F4A">
              <w:rPr>
                <w:rFonts w:ascii="Noto Sans" w:hAnsi="Noto Sans" w:cs="Noto Sans"/>
                <w:color w:val="212121"/>
                <w:sz w:val="20"/>
              </w:rPr>
              <w:t xml:space="preserve"> excelencia en el extranjero</w:t>
            </w:r>
            <w:r w:rsidR="00A613E3">
              <w:rPr>
                <w:rFonts w:ascii="Noto Sans" w:hAnsi="Noto Sans" w:cs="Noto Sans"/>
                <w:color w:val="212121"/>
                <w:sz w:val="20"/>
              </w:rPr>
              <w:t xml:space="preserve"> (25</w:t>
            </w:r>
            <w:r>
              <w:rPr>
                <w:rFonts w:ascii="Noto Sans" w:hAnsi="Noto Sans" w:cs="Noto Sans"/>
                <w:color w:val="212121"/>
                <w:sz w:val="20"/>
              </w:rPr>
              <w:t xml:space="preserve"> p.)</w:t>
            </w:r>
          </w:p>
        </w:tc>
        <w:tc>
          <w:tcPr>
            <w:tcW w:w="851" w:type="dxa"/>
            <w:vMerge/>
            <w:vAlign w:val="center"/>
          </w:tcPr>
          <w:p w14:paraId="1281228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76A6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405A53A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AF3DDB5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808080" w:themeFill="background1" w:themeFillShade="80"/>
          </w:tcPr>
          <w:p w14:paraId="143E8E93" w14:textId="77777777" w:rsidR="005E39CE" w:rsidRPr="00A14681" w:rsidRDefault="005E39CE" w:rsidP="00D652A9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</w:rPr>
              <w:t>3. Otros méritos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3EF05ED1" w14:textId="50ECFB3D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2</w:t>
            </w:r>
            <w:r w:rsidR="00B36E8F"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  <w:t>0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672415B" w14:textId="77777777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808080" w:themeFill="background1" w:themeFillShade="80"/>
            <w:vAlign w:val="center"/>
          </w:tcPr>
          <w:p w14:paraId="08421A33" w14:textId="77777777" w:rsidR="005E39CE" w:rsidRPr="00A14681" w:rsidRDefault="005E39CE" w:rsidP="00D652A9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lang w:eastAsia="ca-ES"/>
              </w:rPr>
            </w:pPr>
          </w:p>
        </w:tc>
      </w:tr>
      <w:tr w:rsidR="005E39CE" w:rsidRPr="00CD1F3F" w14:paraId="5B6FC087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88D5806" w14:textId="76CE4068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Premio extraordinario de doctorado, posgra</w:t>
            </w:r>
            <w:r w:rsidR="00855F4A">
              <w:rPr>
                <w:rFonts w:ascii="Noto Sans" w:hAnsi="Noto Sans" w:cs="Noto Sans"/>
                <w:color w:val="212121"/>
                <w:sz w:val="20"/>
              </w:rPr>
              <w:t>dos y grados y equivalentes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 xml:space="preserve"> (</w:t>
            </w:r>
            <w:r>
              <w:rPr>
                <w:rFonts w:ascii="Noto Sans" w:hAnsi="Noto Sans" w:cs="Noto Sans"/>
                <w:color w:val="212121"/>
                <w:sz w:val="20"/>
              </w:rPr>
              <w:t>5 p. por premio)</w:t>
            </w:r>
          </w:p>
        </w:tc>
        <w:tc>
          <w:tcPr>
            <w:tcW w:w="851" w:type="dxa"/>
            <w:vMerge w:val="restart"/>
            <w:vAlign w:val="center"/>
          </w:tcPr>
          <w:p w14:paraId="5176ADFA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FD3AD1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1DC64C7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29156EA9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6939D255" w14:textId="639B9CF3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Participación en patentes, propiedad intelectual y creación</w:t>
            </w:r>
            <w:r w:rsidR="00855F4A">
              <w:rPr>
                <w:rFonts w:ascii="Noto Sans" w:hAnsi="Noto Sans" w:cs="Noto Sans"/>
                <w:color w:val="212121"/>
                <w:sz w:val="20"/>
              </w:rPr>
              <w:t xml:space="preserve"> de herramientas aplicables 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>(</w:t>
            </w:r>
            <w:r>
              <w:rPr>
                <w:rFonts w:ascii="Noto Sans" w:hAnsi="Noto Sans" w:cs="Noto Sans"/>
                <w:color w:val="212121"/>
                <w:sz w:val="20"/>
              </w:rPr>
              <w:t>5 p. por participación)</w:t>
            </w:r>
          </w:p>
        </w:tc>
        <w:tc>
          <w:tcPr>
            <w:tcW w:w="851" w:type="dxa"/>
            <w:vMerge/>
            <w:vAlign w:val="center"/>
          </w:tcPr>
          <w:p w14:paraId="6A46F82B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AB7C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30C24D1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43C64EF0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36431F6A" w14:textId="452D82CE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Doctorad</w:t>
            </w:r>
            <w:r w:rsidR="00B36E8F" w:rsidRPr="00D72B7A">
              <w:rPr>
                <w:rFonts w:ascii="Noto Sans" w:hAnsi="Noto Sans" w:cs="Noto Sans"/>
                <w:color w:val="212121"/>
                <w:sz w:val="20"/>
                <w:lang w:val="es-ES"/>
              </w:rPr>
              <w:t>o con mención internacional</w:t>
            </w:r>
            <w:r w:rsidR="00D72B7A" w:rsidRPr="00D72B7A">
              <w:rPr>
                <w:rFonts w:ascii="Noto Sans" w:hAnsi="Noto Sans" w:cs="Noto Sans"/>
                <w:color w:val="212121"/>
                <w:sz w:val="20"/>
                <w:lang w:val="es-ES"/>
              </w:rPr>
              <w:t xml:space="preserve"> o realizado en un centro </w:t>
            </w:r>
            <w:r w:rsidR="00D72B7A">
              <w:rPr>
                <w:rFonts w:ascii="Noto Sans" w:hAnsi="Noto Sans" w:cs="Noto Sans"/>
                <w:color w:val="212121"/>
                <w:sz w:val="20"/>
                <w:lang w:val="es-ES"/>
              </w:rPr>
              <w:t>extranje</w:t>
            </w:r>
            <w:r w:rsidR="00D72B7A" w:rsidRPr="00D72B7A">
              <w:rPr>
                <w:rFonts w:ascii="Noto Sans" w:hAnsi="Noto Sans" w:cs="Noto Sans"/>
                <w:color w:val="212121"/>
                <w:sz w:val="20"/>
                <w:lang w:val="es-ES"/>
              </w:rPr>
              <w:t>ro</w:t>
            </w:r>
            <w:r w:rsidR="00B36E8F">
              <w:rPr>
                <w:rFonts w:ascii="Noto Sans" w:hAnsi="Noto Sans" w:cs="Noto Sans"/>
                <w:color w:val="212121"/>
                <w:sz w:val="20"/>
              </w:rPr>
              <w:t xml:space="preserve"> (</w:t>
            </w:r>
            <w:r>
              <w:rPr>
                <w:rFonts w:ascii="Noto Sans" w:hAnsi="Noto Sans" w:cs="Noto Sans"/>
                <w:color w:val="212121"/>
                <w:sz w:val="20"/>
              </w:rPr>
              <w:t>5 p.)</w:t>
            </w:r>
          </w:p>
        </w:tc>
        <w:tc>
          <w:tcPr>
            <w:tcW w:w="851" w:type="dxa"/>
            <w:vMerge/>
            <w:vAlign w:val="center"/>
          </w:tcPr>
          <w:p w14:paraId="4818ED10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B6A8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43D16F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7A02AFA1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9CF2F32" w14:textId="48285683" w:rsidR="005E39CE" w:rsidRDefault="005E39CE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Actividades divulgativas a la sociedad organizadas po</w:t>
            </w:r>
            <w:r w:rsidR="001A1D21">
              <w:rPr>
                <w:rFonts w:ascii="Noto Sans" w:hAnsi="Noto Sans" w:cs="Noto Sans"/>
                <w:color w:val="212121"/>
                <w:sz w:val="20"/>
              </w:rPr>
              <w:t>r instituciones científicas (0,</w:t>
            </w:r>
            <w:r>
              <w:rPr>
                <w:rFonts w:ascii="Noto Sans" w:hAnsi="Noto Sans" w:cs="Noto Sans"/>
                <w:color w:val="212121"/>
                <w:sz w:val="20"/>
              </w:rPr>
              <w:t>5 p. por participación</w:t>
            </w:r>
            <w:r w:rsidR="0035107F">
              <w:rPr>
                <w:rFonts w:ascii="Noto Sans" w:hAnsi="Noto Sans" w:cs="Noto Sans"/>
                <w:color w:val="212121"/>
                <w:sz w:val="20"/>
              </w:rPr>
              <w:t>; 2,5 p. máx.</w:t>
            </w:r>
            <w:r>
              <w:rPr>
                <w:rFonts w:ascii="Noto Sans" w:hAnsi="Noto Sans" w:cs="Noto Sans"/>
                <w:color w:val="212121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0C525B1F" w14:textId="3E273BD7" w:rsidR="005E39CE" w:rsidRPr="00CD1F3F" w:rsidRDefault="00B36E8F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2.</w:t>
            </w:r>
            <w:r w:rsidR="005E39CE">
              <w:rPr>
                <w:rFonts w:ascii="Noto Sans" w:hAnsi="Noto Sans" w:cs="Noto Sans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E7274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3F99CD6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F239E3" w:rsidRPr="00CD1F3F" w14:paraId="4C19A340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</w:tcPr>
          <w:p w14:paraId="2DFA015F" w14:textId="1738AD20" w:rsidR="00F239E3" w:rsidRDefault="00F239E3" w:rsidP="00D652A9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>
              <w:rPr>
                <w:rFonts w:ascii="Noto Sans" w:hAnsi="Noto Sans" w:cs="Noto Sans"/>
                <w:color w:val="212121"/>
                <w:sz w:val="20"/>
              </w:rPr>
              <w:t>Participación en congresos u otra</w:t>
            </w:r>
            <w:r w:rsidR="0035107F">
              <w:rPr>
                <w:rFonts w:ascii="Noto Sans" w:hAnsi="Noto Sans" w:cs="Noto Sans"/>
                <w:color w:val="212121"/>
                <w:sz w:val="20"/>
              </w:rPr>
              <w:t xml:space="preserve">s reuniones científicas. (0,2 </w:t>
            </w:r>
            <w:r>
              <w:rPr>
                <w:rFonts w:ascii="Noto Sans" w:hAnsi="Noto Sans" w:cs="Noto Sans"/>
                <w:color w:val="212121"/>
                <w:sz w:val="20"/>
              </w:rPr>
              <w:t>por participación</w:t>
            </w:r>
            <w:r w:rsidR="0035107F">
              <w:rPr>
                <w:rFonts w:ascii="Noto Sans" w:hAnsi="Noto Sans" w:cs="Noto Sans"/>
                <w:color w:val="212121"/>
                <w:sz w:val="20"/>
              </w:rPr>
              <w:t>; 4 p. máx.</w:t>
            </w:r>
            <w:r>
              <w:rPr>
                <w:rFonts w:ascii="Noto Sans" w:hAnsi="Noto Sans" w:cs="Noto Sans"/>
                <w:color w:val="212121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6B135E4B" w14:textId="2FCA45AD" w:rsidR="00F239E3" w:rsidRDefault="00F239E3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559B5" w14:textId="77777777" w:rsidR="00F239E3" w:rsidRPr="00CD1F3F" w:rsidRDefault="00F239E3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B1F5557" w14:textId="77777777" w:rsidR="00F239E3" w:rsidRPr="00CD1F3F" w:rsidRDefault="00F239E3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5E39CE" w:rsidRPr="00CD1F3F" w14:paraId="60DFEB1D" w14:textId="77777777" w:rsidTr="0044443D">
        <w:trPr>
          <w:trHeight w:val="20"/>
        </w:trPr>
        <w:tc>
          <w:tcPr>
            <w:tcW w:w="6379" w:type="dxa"/>
            <w:gridSpan w:val="2"/>
            <w:shd w:val="clear" w:color="000000" w:fill="808080"/>
            <w:vAlign w:val="center"/>
          </w:tcPr>
          <w:p w14:paraId="5418B749" w14:textId="04E113B7" w:rsidR="005E39CE" w:rsidRPr="00CD1F3F" w:rsidRDefault="006E1CCE" w:rsidP="00D652A9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lastRenderedPageBreak/>
              <w:t>4</w:t>
            </w:r>
            <w:r w:rsidR="005E39CE"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. Conocimientos de idiomas</w:t>
            </w:r>
          </w:p>
        </w:tc>
        <w:tc>
          <w:tcPr>
            <w:tcW w:w="851" w:type="dxa"/>
            <w:shd w:val="clear" w:color="000000" w:fill="808080"/>
            <w:vAlign w:val="center"/>
          </w:tcPr>
          <w:p w14:paraId="533C58D7" w14:textId="1A914A84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92" w:type="dxa"/>
            <w:shd w:val="clear" w:color="000000" w:fill="808080"/>
            <w:vAlign w:val="center"/>
          </w:tcPr>
          <w:p w14:paraId="4D290A78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000000" w:fill="808080"/>
            <w:vAlign w:val="center"/>
            <w:hideMark/>
          </w:tcPr>
          <w:p w14:paraId="3A8379AE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5E39CE" w:rsidRPr="00CD1F3F" w14:paraId="20CD66B9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94BAEC0" w14:textId="5D083FCC" w:rsidR="005E39CE" w:rsidRPr="00CD1F3F" w:rsidRDefault="005E39CE" w:rsidP="005E39CE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atalán</w:t>
            </w:r>
            <w:r w:rsidR="00897322">
              <w:rPr>
                <w:rFonts w:ascii="Noto Sans" w:hAnsi="Noto Sans" w:cs="Noto Sans"/>
                <w:color w:val="000000" w:themeColor="text1"/>
                <w:sz w:val="20"/>
              </w:rPr>
              <w:t xml:space="preserve"> (1,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 xml:space="preserve">5 p. por el B2 o 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3 p. por el C1 o superior)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77BAEDA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FB664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6D34E1F5" w14:textId="77777777" w:rsidR="005E39CE" w:rsidRPr="00CD1F3F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5E39CE" w:rsidRPr="00CD1F3F" w14:paraId="3019BA94" w14:textId="77777777" w:rsidTr="0044443D">
        <w:trPr>
          <w:trHeight w:val="20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2EA7E49" w14:textId="10B87C3A" w:rsidR="005E39CE" w:rsidRPr="00CD1F3F" w:rsidRDefault="005E39CE" w:rsidP="00D652A9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I</w:t>
            </w:r>
            <w:r w:rsidR="00855F4A">
              <w:rPr>
                <w:rFonts w:ascii="Noto Sans" w:hAnsi="Noto Sans" w:cs="Noto Sans"/>
                <w:color w:val="000000" w:themeColor="text1"/>
                <w:sz w:val="20"/>
              </w:rPr>
              <w:t>nglés</w:t>
            </w:r>
            <w:r w:rsidR="00897322">
              <w:rPr>
                <w:rFonts w:ascii="Noto Sans" w:hAnsi="Noto Sans" w:cs="Noto Sans"/>
                <w:color w:val="000000" w:themeColor="text1"/>
                <w:sz w:val="20"/>
              </w:rPr>
              <w:t xml:space="preserve"> (2,</w:t>
            </w:r>
            <w:r w:rsidR="00B36E8F">
              <w:rPr>
                <w:rFonts w:ascii="Noto Sans" w:hAnsi="Noto Sans" w:cs="Noto Sans"/>
                <w:color w:val="000000" w:themeColor="text1"/>
                <w:sz w:val="20"/>
              </w:rPr>
              <w:t>5 p. por el B2 o 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el C1 o superior)</w:t>
            </w:r>
          </w:p>
        </w:tc>
        <w:tc>
          <w:tcPr>
            <w:tcW w:w="851" w:type="dxa"/>
            <w:vMerge/>
            <w:vAlign w:val="center"/>
          </w:tcPr>
          <w:p w14:paraId="78FB5709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46EE07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6298" w:type="dxa"/>
            <w:shd w:val="clear" w:color="auto" w:fill="auto"/>
            <w:vAlign w:val="center"/>
          </w:tcPr>
          <w:p w14:paraId="052679C2" w14:textId="77777777" w:rsidR="005E39CE" w:rsidRPr="00CD1F3F" w:rsidRDefault="005E39CE" w:rsidP="00D652A9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694DD0" w:rsidRPr="00CD1F3F" w14:paraId="575AF15A" w14:textId="77777777" w:rsidTr="0044443D">
        <w:trPr>
          <w:trHeight w:val="283"/>
        </w:trPr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661794F5" w14:textId="77777777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851" w:type="dxa"/>
            <w:vAlign w:val="center"/>
          </w:tcPr>
          <w:p w14:paraId="7236D49E" w14:textId="6EC71E43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7290" w:type="dxa"/>
            <w:gridSpan w:val="2"/>
            <w:vAlign w:val="center"/>
          </w:tcPr>
          <w:p w14:paraId="31BA6900" w14:textId="3AFF60F1" w:rsidR="00694DD0" w:rsidRPr="00CD1F3F" w:rsidRDefault="00694DD0" w:rsidP="00D652A9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5E39CE" w:rsidRPr="00CD1F3F" w14:paraId="6651EA5C" w14:textId="77777777" w:rsidTr="0044443D">
        <w:trPr>
          <w:trHeight w:val="20"/>
        </w:trPr>
        <w:tc>
          <w:tcPr>
            <w:tcW w:w="14520" w:type="dxa"/>
            <w:gridSpan w:val="5"/>
            <w:shd w:val="clear" w:color="auto" w:fill="auto"/>
            <w:vAlign w:val="bottom"/>
          </w:tcPr>
          <w:p w14:paraId="56E9E70E" w14:textId="77777777" w:rsidR="005E39CE" w:rsidRPr="00CD1F3F" w:rsidRDefault="005E39CE" w:rsidP="00D652A9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Es necesario especificar con claridad cada uno de los documentos acreditativos que adjuntáis para el correcto cómputo de la puntuación.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(Ej.: certificado B2 de inglés de la EOI)</w:t>
            </w:r>
          </w:p>
        </w:tc>
      </w:tr>
    </w:tbl>
    <w:p w14:paraId="149E39BE" w14:textId="07B3D902" w:rsidR="00C54A05" w:rsidRDefault="00C54A05" w:rsidP="00581602">
      <w:pPr>
        <w:rPr>
          <w:sz w:val="8"/>
          <w:szCs w:val="4"/>
        </w:rPr>
      </w:pPr>
    </w:p>
    <w:p w14:paraId="1998E1CB" w14:textId="77777777" w:rsidR="00C54A05" w:rsidRDefault="00C54A05">
      <w:pPr>
        <w:rPr>
          <w:sz w:val="8"/>
          <w:szCs w:val="4"/>
        </w:rPr>
      </w:pPr>
      <w:r>
        <w:rPr>
          <w:sz w:val="8"/>
          <w:szCs w:val="4"/>
        </w:rPr>
        <w:br w:type="page"/>
      </w:r>
    </w:p>
    <w:p w14:paraId="2631A1A5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lastRenderedPageBreak/>
        <w:t>Publicaciones</w:t>
      </w:r>
    </w:p>
    <w:p w14:paraId="5912FB5A" w14:textId="77777777" w:rsidR="00C54A05" w:rsidRDefault="00C54A05" w:rsidP="00C54A05">
      <w:pPr>
        <w:rPr>
          <w:rFonts w:ascii="Noto Sans" w:hAnsi="Noto Sans" w:cs="Noto Sans"/>
          <w:b/>
          <w:bCs/>
          <w:sz w:val="20"/>
          <w:szCs w:val="24"/>
        </w:rPr>
      </w:pPr>
    </w:p>
    <w:p w14:paraId="48418AD1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  <w:r>
        <w:rPr>
          <w:rFonts w:ascii="Noto Sans" w:hAnsi="Noto Sans" w:cs="Noto Sans"/>
          <w:b/>
          <w:sz w:val="18"/>
          <w:lang w:val="es-ES" w:eastAsia="ca-ES"/>
        </w:rPr>
        <w:t xml:space="preserve">INSTRUCCIONES: </w:t>
      </w:r>
      <w:r w:rsidRPr="00C64B43">
        <w:rPr>
          <w:rFonts w:ascii="Noto Sans" w:hAnsi="Noto Sans" w:cs="Noto Sans"/>
          <w:sz w:val="18"/>
          <w:lang w:val="es-ES" w:eastAsia="ca-ES"/>
        </w:rPr>
        <w:t>No se puede cambia</w:t>
      </w:r>
      <w:r>
        <w:rPr>
          <w:rFonts w:ascii="Noto Sans" w:hAnsi="Noto Sans" w:cs="Noto Sans"/>
          <w:sz w:val="18"/>
          <w:lang w:val="es-ES" w:eastAsia="ca-ES"/>
        </w:rPr>
        <w:t xml:space="preserve">r la estructura ni los apartados de la tabla. Tamaño de fuente 10 con interlineado 1,0. </w:t>
      </w:r>
    </w:p>
    <w:p w14:paraId="1577514A" w14:textId="77777777" w:rsidR="00C54A05" w:rsidRDefault="00C54A05" w:rsidP="00C54A05">
      <w:pPr>
        <w:rPr>
          <w:rFonts w:ascii="Noto Sans" w:hAnsi="Noto Sans" w:cs="Noto Sans"/>
          <w:sz w:val="18"/>
          <w:lang w:val="es-ES" w:eastAsia="ca-ES"/>
        </w:rPr>
      </w:pPr>
    </w:p>
    <w:p w14:paraId="1D7643CD" w14:textId="77777777" w:rsidR="00C54A05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  <w:r w:rsidRPr="00E84E98">
        <w:rPr>
          <w:rFonts w:ascii="Noto Sans" w:hAnsi="Noto Sans" w:cs="Noto Sans"/>
          <w:b/>
          <w:sz w:val="18"/>
          <w:lang w:val="es-ES" w:eastAsia="ca-ES"/>
        </w:rPr>
        <w:t xml:space="preserve">NOTA: </w:t>
      </w:r>
      <w:r w:rsidRPr="00E84E98">
        <w:rPr>
          <w:rFonts w:ascii="Noto Sans" w:hAnsi="Noto Sans" w:cs="Noto Sans"/>
          <w:sz w:val="18"/>
          <w:lang w:val="es-ES" w:eastAsia="ca-ES"/>
        </w:rPr>
        <w:t>Indicar el título completo de la publicación, el DOI, orden de firmante como primer autor (1), segundo (2), tercero (3)… o como autor de correspondencia (AC), decil y cuartil correspondiente al año de publicación</w:t>
      </w:r>
      <w:r>
        <w:rPr>
          <w:rFonts w:ascii="Noto Sans" w:hAnsi="Noto Sans" w:cs="Noto Sans"/>
          <w:sz w:val="18"/>
          <w:lang w:val="es-ES" w:eastAsia="ca-ES"/>
        </w:rPr>
        <w:t xml:space="preserve"> (o el último publicado para las publicaciones del 2024) según el Journal Citation Reports (JCR). </w:t>
      </w:r>
    </w:p>
    <w:p w14:paraId="5D13C0A0" w14:textId="77777777" w:rsidR="00C54A05" w:rsidRPr="00E84E98" w:rsidRDefault="00C54A05" w:rsidP="00C54A05">
      <w:pPr>
        <w:jc w:val="both"/>
        <w:rPr>
          <w:rFonts w:ascii="Noto Sans" w:hAnsi="Noto Sans" w:cs="Noto Sans"/>
          <w:sz w:val="18"/>
          <w:lang w:val="es-ES" w:eastAsia="ca-ES"/>
        </w:rPr>
      </w:pPr>
    </w:p>
    <w:p w14:paraId="59D199F5" w14:textId="77777777" w:rsidR="00C54A05" w:rsidRPr="002558DC" w:rsidRDefault="00C54A05" w:rsidP="00C54A05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C54A05" w:rsidRPr="00CD1F3F" w14:paraId="6436534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20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C1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27A5" w14:textId="77777777" w:rsidR="00C54A05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Orden de firmante</w:t>
            </w:r>
          </w:p>
          <w:p w14:paraId="7B99C9DE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(1,2,3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…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o 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AC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3D30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Decil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7DF" w14:textId="77777777" w:rsidR="00C54A05" w:rsidRPr="003C4E9E" w:rsidRDefault="00C54A05" w:rsidP="00A45F96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Cuartil</w:t>
            </w:r>
          </w:p>
        </w:tc>
      </w:tr>
      <w:tr w:rsidR="00C54A05" w:rsidRPr="00CD1F3F" w14:paraId="7340CC8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E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2B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EF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90A3E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A9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28F326C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360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A3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12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8DFE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0F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AC00B6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DA4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7F5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0060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3F8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53D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7922269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AE1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794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3C9D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DFFC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CE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4FF49B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81E9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D96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C6A71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C60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F87A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1C2A2661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DAB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8553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9093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845EC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458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D6AC7D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19C7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62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3594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761EF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C857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90C4A7F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D0E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D2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B2E3F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A0680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0748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4639CDA6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EFF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43B4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2CC7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CA6B5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547B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C54A05" w:rsidRPr="00CD1F3F" w14:paraId="3D7A23B9" w14:textId="77777777" w:rsidTr="00A45F96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206A" w14:textId="77777777" w:rsidR="00C54A05" w:rsidRDefault="00C54A05" w:rsidP="00A45F96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4472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19D42" w14:textId="77777777" w:rsidR="00C54A05" w:rsidRPr="00617D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AD0A1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0A9" w14:textId="77777777" w:rsidR="00C54A05" w:rsidRDefault="00C54A05" w:rsidP="00A45F96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bookmarkEnd w:id="0"/>
    </w:tbl>
    <w:p w14:paraId="713B36D7" w14:textId="77777777" w:rsidR="00E7581D" w:rsidRPr="002558DC" w:rsidRDefault="00E7581D" w:rsidP="00581602">
      <w:pPr>
        <w:rPr>
          <w:sz w:val="8"/>
          <w:szCs w:val="4"/>
        </w:rPr>
      </w:pPr>
    </w:p>
    <w:sectPr w:rsidR="00E7581D" w:rsidRPr="002558DC" w:rsidSect="00C54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CBD66" w14:textId="77777777" w:rsidR="00222E70" w:rsidRDefault="00222E70">
      <w:r>
        <w:separator/>
      </w:r>
    </w:p>
  </w:endnote>
  <w:endnote w:type="continuationSeparator" w:id="0">
    <w:p w14:paraId="437654E0" w14:textId="77777777" w:rsidR="00222E70" w:rsidRDefault="00222E70">
      <w:r>
        <w:continuationSeparator/>
      </w:r>
    </w:p>
  </w:endnote>
  <w:endnote w:type="continuationNotice" w:id="1">
    <w:p w14:paraId="5D7B1144" w14:textId="77777777" w:rsidR="00222E70" w:rsidRDefault="0022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D3666" w14:textId="77777777" w:rsidR="00E06AB0" w:rsidRDefault="00E06A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F23D9F" w14:textId="77777777" w:rsidR="009D66B5" w:rsidRPr="00C82674" w:rsidRDefault="009D66B5" w:rsidP="009D66B5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8A914E" wp14:editId="00F506B3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6F32DB78" w14:textId="77777777" w:rsidR="009D66B5" w:rsidRPr="00C82674" w:rsidRDefault="009D66B5" w:rsidP="009D66B5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0D1A7B37" w14:textId="77777777" w:rsidR="009D66B5" w:rsidRDefault="009D66B5" w:rsidP="009D66B5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14:paraId="4BF5A0C1" w14:textId="77777777" w:rsidR="009D66B5" w:rsidRPr="005F45EB" w:rsidRDefault="009D66B5" w:rsidP="009D66B5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2341F2F9" w14:textId="530EBEB1" w:rsidR="00AA22F2" w:rsidRPr="009D66B5" w:rsidRDefault="009D66B5" w:rsidP="009D66B5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43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43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153A0" w14:textId="77777777" w:rsidR="00E06AB0" w:rsidRDefault="00E06A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FA066" w14:textId="77777777" w:rsidR="00222E70" w:rsidRDefault="00222E70">
      <w:r>
        <w:separator/>
      </w:r>
    </w:p>
  </w:footnote>
  <w:footnote w:type="continuationSeparator" w:id="0">
    <w:p w14:paraId="3584951B" w14:textId="77777777" w:rsidR="00222E70" w:rsidRDefault="00222E70">
      <w:r>
        <w:continuationSeparator/>
      </w:r>
    </w:p>
  </w:footnote>
  <w:footnote w:type="continuationNotice" w:id="1">
    <w:p w14:paraId="01C03E3E" w14:textId="77777777" w:rsidR="00222E70" w:rsidRDefault="00222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07DEF" w14:textId="77777777" w:rsidR="00E06AB0" w:rsidRDefault="00E06A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77F37" w14:textId="19EED1D1" w:rsidR="00D72B7A" w:rsidRDefault="00E06AB0" w:rsidP="00D72B7A">
    <w:pPr>
      <w:pStyle w:val="Encabezado"/>
    </w:pPr>
    <w:r w:rsidRPr="00E06AB0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59293849" wp14:editId="41022DD5">
          <wp:simplePos x="0" y="0"/>
          <wp:positionH relativeFrom="column">
            <wp:posOffset>-16383</wp:posOffset>
          </wp:positionH>
          <wp:positionV relativeFrom="paragraph">
            <wp:posOffset>85725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86680" w14:textId="79F3F5D8" w:rsidR="00D72B7A" w:rsidRDefault="00E06AB0" w:rsidP="00D72B7A">
    <w:pPr>
      <w:pStyle w:val="Encabezado"/>
    </w:pPr>
    <w:r w:rsidRPr="00E06AB0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585E0509" wp14:editId="5817E0EE">
          <wp:simplePos x="0" y="0"/>
          <wp:positionH relativeFrom="column">
            <wp:posOffset>7456983</wp:posOffset>
          </wp:positionH>
          <wp:positionV relativeFrom="paragraph">
            <wp:posOffset>179705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AB0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35D9CDC8" wp14:editId="147D69E8">
          <wp:simplePos x="0" y="0"/>
          <wp:positionH relativeFrom="column">
            <wp:posOffset>3642360</wp:posOffset>
          </wp:positionH>
          <wp:positionV relativeFrom="paragraph">
            <wp:posOffset>38100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EAF49" w14:textId="0A336ADE" w:rsidR="00FC4715" w:rsidRDefault="00FC4715" w:rsidP="009210B8">
    <w:pPr>
      <w:pStyle w:val="Encabezado"/>
    </w:pPr>
  </w:p>
  <w:p w14:paraId="7A975E8E" w14:textId="77777777" w:rsidR="00FC4715" w:rsidRDefault="00FC4715" w:rsidP="009210B8">
    <w:pPr>
      <w:pStyle w:val="Encabezado"/>
    </w:pPr>
  </w:p>
  <w:p w14:paraId="442EEC4C" w14:textId="77777777" w:rsidR="00FC4715" w:rsidRPr="002558DC" w:rsidRDefault="00FC4715" w:rsidP="009210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E0D79" w14:textId="77777777" w:rsidR="00E06AB0" w:rsidRDefault="00E0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4CD5"/>
    <w:multiLevelType w:val="hybridMultilevel"/>
    <w:tmpl w:val="CA6885DE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1D21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8D2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070"/>
    <w:rsid w:val="0035107F"/>
    <w:rsid w:val="003522E6"/>
    <w:rsid w:val="003522E9"/>
    <w:rsid w:val="00352A62"/>
    <w:rsid w:val="00356973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58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C67E7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157EE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5F7"/>
    <w:rsid w:val="00434BC5"/>
    <w:rsid w:val="00434E33"/>
    <w:rsid w:val="004370B9"/>
    <w:rsid w:val="0044443D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3DC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72CE"/>
    <w:rsid w:val="00607329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4DD0"/>
    <w:rsid w:val="006951BA"/>
    <w:rsid w:val="00695289"/>
    <w:rsid w:val="006A3D2F"/>
    <w:rsid w:val="006A3E57"/>
    <w:rsid w:val="006A4D89"/>
    <w:rsid w:val="006A6865"/>
    <w:rsid w:val="006A6A18"/>
    <w:rsid w:val="006A6A4B"/>
    <w:rsid w:val="006A6EB4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55C4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4A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7E4"/>
    <w:rsid w:val="00892A62"/>
    <w:rsid w:val="00894147"/>
    <w:rsid w:val="0089559E"/>
    <w:rsid w:val="00897322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59AE"/>
    <w:rsid w:val="008F5E76"/>
    <w:rsid w:val="008F605C"/>
    <w:rsid w:val="0090014E"/>
    <w:rsid w:val="009009C5"/>
    <w:rsid w:val="00901EC8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483F"/>
    <w:rsid w:val="009B5829"/>
    <w:rsid w:val="009B59E6"/>
    <w:rsid w:val="009C06CC"/>
    <w:rsid w:val="009C0775"/>
    <w:rsid w:val="009C1164"/>
    <w:rsid w:val="009C19B2"/>
    <w:rsid w:val="009C33F3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66B5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3E3"/>
    <w:rsid w:val="00A616B8"/>
    <w:rsid w:val="00A62CDE"/>
    <w:rsid w:val="00A6316D"/>
    <w:rsid w:val="00A63F4B"/>
    <w:rsid w:val="00A6724A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6E8F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385D"/>
    <w:rsid w:val="00B74F04"/>
    <w:rsid w:val="00B775CF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2AE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35B6"/>
    <w:rsid w:val="00BE49CD"/>
    <w:rsid w:val="00BE4A2B"/>
    <w:rsid w:val="00BE54CC"/>
    <w:rsid w:val="00BF09B9"/>
    <w:rsid w:val="00BF0A44"/>
    <w:rsid w:val="00BF115C"/>
    <w:rsid w:val="00BF53C3"/>
    <w:rsid w:val="00BF5701"/>
    <w:rsid w:val="00BF7B02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56B4"/>
    <w:rsid w:val="00C3639F"/>
    <w:rsid w:val="00C36793"/>
    <w:rsid w:val="00C36E7B"/>
    <w:rsid w:val="00C412A6"/>
    <w:rsid w:val="00C414BF"/>
    <w:rsid w:val="00C42120"/>
    <w:rsid w:val="00C43AD8"/>
    <w:rsid w:val="00C464E5"/>
    <w:rsid w:val="00C46A59"/>
    <w:rsid w:val="00C502CF"/>
    <w:rsid w:val="00C50D91"/>
    <w:rsid w:val="00C52E4C"/>
    <w:rsid w:val="00C5307E"/>
    <w:rsid w:val="00C54A05"/>
    <w:rsid w:val="00C54A90"/>
    <w:rsid w:val="00C56640"/>
    <w:rsid w:val="00C579EB"/>
    <w:rsid w:val="00C6295C"/>
    <w:rsid w:val="00C63A9B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2B7A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1E73"/>
    <w:rsid w:val="00DE2ACB"/>
    <w:rsid w:val="00DE2E4A"/>
    <w:rsid w:val="00DE3AE1"/>
    <w:rsid w:val="00DE6338"/>
    <w:rsid w:val="00DE69F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AB0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0EA8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39E3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C19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4715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59F5-376C-446B-A7AF-EE015C7D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2791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Margalida Pau Canet Urrea</cp:lastModifiedBy>
  <cp:revision>342</cp:revision>
  <cp:lastPrinted>2024-10-22T09:14:00Z</cp:lastPrinted>
  <dcterms:created xsi:type="dcterms:W3CDTF">2020-09-04T10:39:00Z</dcterms:created>
  <dcterms:modified xsi:type="dcterms:W3CDTF">2024-10-25T05:41:00Z</dcterms:modified>
</cp:coreProperties>
</file>